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5B5F" w14:textId="77777777" w:rsidR="00DC387A" w:rsidRPr="00DC387A" w:rsidRDefault="00DC387A" w:rsidP="00DC387A">
      <w:pPr>
        <w:rPr>
          <w:color w:val="271203"/>
          <w:sz w:val="22"/>
        </w:rPr>
      </w:pPr>
    </w:p>
    <w:p w14:paraId="02E5486C" w14:textId="77777777" w:rsidR="00DC387A" w:rsidRPr="00DC387A" w:rsidRDefault="00B81B98" w:rsidP="00DC387A">
      <w:pPr>
        <w:rPr>
          <w:color w:val="271203"/>
          <w:sz w:val="22"/>
        </w:rPr>
      </w:pPr>
      <w:r w:rsidRPr="00DC387A">
        <w:rPr>
          <w:rFonts w:ascii="Eras Light ITC" w:hAnsi="Eras Light ITC"/>
          <w:b/>
          <w:bCs/>
          <w:color w:val="271203"/>
          <w:sz w:val="40"/>
          <w:szCs w:val="60"/>
          <w14:shadow w14:blurRad="63500" w14:dist="50800" w14:dir="18900000" w14:sx="0" w14:sy="0" w14:kx="0" w14:ky="0" w14:algn="none">
            <w14:schemeClr w14:val="accent4">
              <w14:alpha w14:val="50000"/>
              <w14:lumMod w14:val="20000"/>
              <w14:lumOff w14:val="80000"/>
            </w14:schemeClr>
          </w14:shadow>
        </w:rPr>
        <w:t>TERMS AND CONDITIONS</w:t>
      </w:r>
      <w:r w:rsidR="006E1F0C" w:rsidRPr="00DC387A">
        <w:rPr>
          <w:rFonts w:ascii="Times New Roman" w:eastAsia="新細明體" w:hAnsi="Times New Roman" w:cs="Times New Roman"/>
          <w:b/>
          <w:bCs/>
          <w:color w:val="271203"/>
          <w:sz w:val="20"/>
          <w:szCs w:val="26"/>
          <w:lang w:val="x-none"/>
          <w14:shadow w14:blurRad="63500" w14:dist="50800" w14:dir="18900000" w14:sx="0" w14:sy="0" w14:kx="0" w14:ky="0" w14:algn="none">
            <w14:schemeClr w14:val="accent4">
              <w14:alpha w14:val="50000"/>
              <w14:lumMod w14:val="20000"/>
              <w14:lumOff w14:val="80000"/>
            </w14:schemeClr>
          </w14:shadow>
        </w:rPr>
        <w:br/>
      </w:r>
    </w:p>
    <w:p w14:paraId="311802EB" w14:textId="77777777" w:rsidR="00D55CDD" w:rsidRPr="00DC387A" w:rsidRDefault="00DC387A" w:rsidP="00DC387A">
      <w:pPr>
        <w:pStyle w:val="ac"/>
        <w:numPr>
          <w:ilvl w:val="0"/>
          <w:numId w:val="5"/>
        </w:numPr>
        <w:ind w:leftChars="0"/>
        <w:rPr>
          <w:rFonts w:asciiTheme="minorHAnsi" w:eastAsiaTheme="minorEastAsia" w:hAnsiTheme="minorHAnsi" w:cstheme="minorBidi"/>
          <w:color w:val="271203"/>
          <w:sz w:val="22"/>
          <w:szCs w:val="22"/>
        </w:rPr>
      </w:pPr>
      <w:r w:rsidRPr="00DC387A">
        <w:rPr>
          <w:rFonts w:asciiTheme="minorHAnsi" w:hAnsiTheme="minorHAnsi"/>
          <w:color w:val="271203"/>
          <w:sz w:val="22"/>
          <w:szCs w:val="22"/>
        </w:rPr>
        <w:t>All orders are subject to availability</w:t>
      </w:r>
    </w:p>
    <w:p w14:paraId="0134C73F" w14:textId="77777777" w:rsidR="00DC387A" w:rsidRPr="00551328" w:rsidRDefault="00DC387A" w:rsidP="00DC387A">
      <w:pPr>
        <w:pStyle w:val="ac"/>
        <w:numPr>
          <w:ilvl w:val="0"/>
          <w:numId w:val="5"/>
        </w:numPr>
        <w:ind w:leftChars="0"/>
        <w:rPr>
          <w:rFonts w:asciiTheme="minorHAnsi" w:eastAsiaTheme="minorEastAsia" w:hAnsiTheme="minorHAnsi" w:cstheme="minorBidi"/>
          <w:color w:val="271203"/>
          <w:sz w:val="22"/>
          <w:szCs w:val="22"/>
        </w:rPr>
      </w:pPr>
      <w:r w:rsidRPr="00551328">
        <w:rPr>
          <w:rFonts w:asciiTheme="minorHAnsi" w:eastAsiaTheme="minorEastAsia" w:hAnsiTheme="minorHAnsi" w:cstheme="minorBidi"/>
          <w:color w:val="271203"/>
          <w:sz w:val="22"/>
          <w:szCs w:val="22"/>
        </w:rPr>
        <w:t>Delivery</w:t>
      </w:r>
    </w:p>
    <w:p w14:paraId="60CC6625" w14:textId="0784EC59" w:rsidR="00122B92" w:rsidRPr="00122B92" w:rsidRDefault="00DC387A" w:rsidP="00122B92">
      <w:pPr>
        <w:pStyle w:val="ac"/>
        <w:numPr>
          <w:ilvl w:val="0"/>
          <w:numId w:val="6"/>
        </w:numPr>
        <w:ind w:leftChars="0" w:left="567" w:hanging="283"/>
        <w:rPr>
          <w:rFonts w:asciiTheme="minorHAnsi" w:eastAsiaTheme="minorEastAsia" w:hAnsiTheme="minorHAnsi" w:cstheme="minorBidi"/>
          <w:color w:val="271203"/>
          <w:sz w:val="22"/>
          <w:szCs w:val="22"/>
        </w:rPr>
      </w:pPr>
      <w:r w:rsidRPr="00DC387A">
        <w:rPr>
          <w:rFonts w:asciiTheme="minorHAnsi" w:hAnsiTheme="minorHAnsi"/>
          <w:color w:val="271203"/>
          <w:sz w:val="22"/>
          <w:szCs w:val="22"/>
        </w:rPr>
        <w:t>Free delivery will be made to Hong Kong Island, Kowloon and the New Territories for purchases over HK$</w:t>
      </w:r>
      <w:r w:rsidR="0091628D">
        <w:rPr>
          <w:rFonts w:asciiTheme="minorHAnsi" w:eastAsiaTheme="minorEastAsia" w:hAnsiTheme="minorHAnsi" w:hint="eastAsia"/>
          <w:color w:val="271203"/>
          <w:sz w:val="22"/>
          <w:szCs w:val="22"/>
        </w:rPr>
        <w:t>2</w:t>
      </w:r>
      <w:r w:rsidRPr="00DC387A">
        <w:rPr>
          <w:rFonts w:asciiTheme="minorHAnsi" w:hAnsiTheme="minorHAnsi"/>
          <w:color w:val="271203"/>
          <w:sz w:val="22"/>
          <w:szCs w:val="22"/>
        </w:rPr>
        <w:t>,000</w:t>
      </w:r>
    </w:p>
    <w:p w14:paraId="1C77845E" w14:textId="77777777" w:rsidR="00DC387A" w:rsidRPr="00122B92" w:rsidRDefault="00DC387A" w:rsidP="00122B92">
      <w:pPr>
        <w:pStyle w:val="ac"/>
        <w:numPr>
          <w:ilvl w:val="0"/>
          <w:numId w:val="6"/>
        </w:numPr>
        <w:ind w:leftChars="0" w:left="567" w:hanging="283"/>
        <w:rPr>
          <w:rFonts w:asciiTheme="minorHAnsi" w:eastAsiaTheme="minorEastAsia" w:hAnsiTheme="minorHAnsi" w:cstheme="minorBidi"/>
          <w:color w:val="271203"/>
          <w:sz w:val="22"/>
          <w:szCs w:val="22"/>
        </w:rPr>
      </w:pPr>
      <w:r w:rsidRPr="00122B92">
        <w:rPr>
          <w:rFonts w:asciiTheme="minorHAnsi" w:hAnsiTheme="minorHAnsi"/>
          <w:color w:val="271203"/>
          <w:sz w:val="22"/>
          <w:szCs w:val="22"/>
        </w:rPr>
        <w:t>For de</w:t>
      </w:r>
      <w:r w:rsidR="00616533" w:rsidRPr="00122B92">
        <w:rPr>
          <w:rFonts w:asciiTheme="minorHAnsi" w:hAnsiTheme="minorHAnsi"/>
          <w:color w:val="271203"/>
          <w:sz w:val="22"/>
          <w:szCs w:val="22"/>
        </w:rPr>
        <w:t xml:space="preserve">livery charges to </w:t>
      </w:r>
      <w:r w:rsidR="002C28D3">
        <w:rPr>
          <w:rFonts w:asciiTheme="minorHAnsi" w:eastAsiaTheme="minorEastAsia" w:hAnsiTheme="minorHAnsi" w:hint="eastAsia"/>
          <w:color w:val="271203"/>
          <w:sz w:val="22"/>
          <w:szCs w:val="22"/>
        </w:rPr>
        <w:t>ferry pier, airport, certain wine cellar</w:t>
      </w:r>
      <w:r w:rsidR="009C2EED">
        <w:rPr>
          <w:rFonts w:asciiTheme="minorHAnsi" w:eastAsiaTheme="minorEastAsia" w:hAnsiTheme="minorHAnsi" w:hint="eastAsia"/>
          <w:color w:val="271203"/>
          <w:sz w:val="22"/>
          <w:szCs w:val="22"/>
        </w:rPr>
        <w:t>s</w:t>
      </w:r>
      <w:r w:rsidR="002C28D3">
        <w:rPr>
          <w:rFonts w:asciiTheme="minorHAnsi" w:eastAsiaTheme="minorEastAsia" w:hAnsiTheme="minorHAnsi" w:hint="eastAsia"/>
          <w:color w:val="271203"/>
          <w:sz w:val="22"/>
          <w:szCs w:val="22"/>
        </w:rPr>
        <w:t xml:space="preserve">, </w:t>
      </w:r>
      <w:r w:rsidR="00616533" w:rsidRPr="00122B92">
        <w:rPr>
          <w:rFonts w:asciiTheme="minorHAnsi" w:hAnsiTheme="minorHAnsi"/>
          <w:color w:val="271203"/>
          <w:sz w:val="22"/>
          <w:szCs w:val="22"/>
        </w:rPr>
        <w:t xml:space="preserve">Discovery Bay, Sheung Shui, Sai Kung, Yuen Long </w:t>
      </w:r>
      <w:r w:rsidRPr="00122B92">
        <w:rPr>
          <w:rFonts w:asciiTheme="minorHAnsi" w:hAnsiTheme="minorHAnsi"/>
          <w:color w:val="271203"/>
          <w:sz w:val="22"/>
          <w:szCs w:val="22"/>
        </w:rPr>
        <w:t xml:space="preserve">and outlying areas, please enquire at The Wine Company Limited </w:t>
      </w:r>
      <w:r w:rsidR="00A23DEB" w:rsidRPr="00122B92">
        <w:rPr>
          <w:rFonts w:asciiTheme="minorHAnsi" w:hAnsiTheme="minorHAnsi"/>
          <w:color w:val="271203"/>
          <w:sz w:val="22"/>
          <w:szCs w:val="22"/>
        </w:rPr>
        <w:t xml:space="preserve">(TWC) </w:t>
      </w:r>
      <w:r w:rsidRPr="00122B92">
        <w:rPr>
          <w:rFonts w:asciiTheme="minorHAnsi" w:hAnsiTheme="minorHAnsi"/>
          <w:color w:val="271203"/>
          <w:sz w:val="22"/>
          <w:szCs w:val="22"/>
        </w:rPr>
        <w:t>at time of order</w:t>
      </w:r>
    </w:p>
    <w:p w14:paraId="301DD0CF" w14:textId="77777777" w:rsidR="00DC387A" w:rsidRPr="00551328" w:rsidRDefault="00DC387A" w:rsidP="00DC387A">
      <w:pPr>
        <w:pStyle w:val="ac"/>
        <w:numPr>
          <w:ilvl w:val="0"/>
          <w:numId w:val="5"/>
        </w:numPr>
        <w:ind w:leftChars="0"/>
        <w:rPr>
          <w:rFonts w:eastAsiaTheme="minorEastAsia"/>
          <w:color w:val="271203"/>
          <w:sz w:val="22"/>
          <w:szCs w:val="22"/>
        </w:rPr>
      </w:pPr>
      <w:r w:rsidRPr="00551328">
        <w:rPr>
          <w:rFonts w:asciiTheme="minorHAnsi" w:eastAsiaTheme="minorEastAsia" w:hAnsiTheme="minorHAnsi" w:cstheme="minorBidi"/>
          <w:color w:val="271203"/>
          <w:sz w:val="22"/>
          <w:szCs w:val="22"/>
        </w:rPr>
        <w:t>Payment</w:t>
      </w:r>
    </w:p>
    <w:p w14:paraId="02E053B2" w14:textId="77777777" w:rsidR="0061752D" w:rsidRDefault="00DC387A" w:rsidP="0061752D">
      <w:pPr>
        <w:pStyle w:val="ac"/>
        <w:numPr>
          <w:ilvl w:val="0"/>
          <w:numId w:val="7"/>
        </w:numPr>
        <w:ind w:leftChars="0" w:left="567" w:hanging="283"/>
        <w:rPr>
          <w:rFonts w:asciiTheme="minorHAnsi" w:hAnsiTheme="minorHAnsi"/>
          <w:color w:val="271203"/>
          <w:sz w:val="22"/>
          <w:szCs w:val="22"/>
        </w:rPr>
      </w:pPr>
      <w:r>
        <w:rPr>
          <w:rFonts w:asciiTheme="minorHAnsi" w:hAnsiTheme="minorHAnsi"/>
          <w:color w:val="271203"/>
          <w:sz w:val="22"/>
          <w:szCs w:val="22"/>
        </w:rPr>
        <w:t>For properly arranged credi</w:t>
      </w:r>
      <w:r w:rsidR="00080887">
        <w:rPr>
          <w:rFonts w:asciiTheme="minorHAnsi" w:hAnsiTheme="minorHAnsi"/>
          <w:color w:val="271203"/>
          <w:sz w:val="22"/>
          <w:szCs w:val="22"/>
        </w:rPr>
        <w:t>t accounts, payment is due</w:t>
      </w:r>
      <w:r w:rsidR="00080887" w:rsidRPr="00080887">
        <w:rPr>
          <w:rFonts w:asciiTheme="minorHAnsi" w:hAnsiTheme="minorHAnsi"/>
          <w:color w:val="271203"/>
          <w:sz w:val="22"/>
          <w:szCs w:val="22"/>
        </w:rPr>
        <w:t xml:space="preserve"> after 30 days of invoice date</w:t>
      </w:r>
    </w:p>
    <w:p w14:paraId="72F77381" w14:textId="77777777" w:rsidR="0061752D" w:rsidRDefault="00080887" w:rsidP="0061752D">
      <w:pPr>
        <w:pStyle w:val="ac"/>
        <w:numPr>
          <w:ilvl w:val="0"/>
          <w:numId w:val="7"/>
        </w:numPr>
        <w:ind w:leftChars="0" w:left="567" w:hanging="283"/>
        <w:rPr>
          <w:rFonts w:asciiTheme="minorHAnsi" w:hAnsiTheme="minorHAnsi"/>
          <w:color w:val="271203"/>
          <w:sz w:val="22"/>
          <w:szCs w:val="22"/>
        </w:rPr>
      </w:pPr>
      <w:r w:rsidRPr="0061752D">
        <w:rPr>
          <w:rFonts w:asciiTheme="minorHAnsi" w:hAnsiTheme="minorHAnsi" w:hint="eastAsia"/>
          <w:color w:val="271203"/>
          <w:sz w:val="22"/>
          <w:szCs w:val="22"/>
        </w:rPr>
        <w:t xml:space="preserve">For </w:t>
      </w:r>
      <w:r w:rsidRPr="0061752D">
        <w:rPr>
          <w:rFonts w:asciiTheme="minorHAnsi" w:hAnsiTheme="minorHAnsi"/>
          <w:color w:val="271203"/>
          <w:sz w:val="22"/>
          <w:szCs w:val="22"/>
        </w:rPr>
        <w:t xml:space="preserve">all </w:t>
      </w:r>
      <w:r w:rsidRPr="0061752D">
        <w:rPr>
          <w:rFonts w:asciiTheme="minorHAnsi" w:hAnsiTheme="minorHAnsi" w:hint="eastAsia"/>
          <w:color w:val="271203"/>
          <w:sz w:val="22"/>
          <w:szCs w:val="22"/>
        </w:rPr>
        <w:t>other</w:t>
      </w:r>
      <w:r w:rsidRPr="0061752D">
        <w:rPr>
          <w:rFonts w:asciiTheme="minorHAnsi" w:hAnsiTheme="minorHAnsi"/>
          <w:color w:val="271203"/>
          <w:sz w:val="22"/>
          <w:szCs w:val="22"/>
        </w:rPr>
        <w:t xml:space="preserve"> orders, payment is</w:t>
      </w:r>
      <w:r w:rsidR="00661DFC" w:rsidRPr="0061752D">
        <w:rPr>
          <w:rFonts w:asciiTheme="minorHAnsi" w:hAnsiTheme="minorHAnsi"/>
          <w:color w:val="271203"/>
          <w:sz w:val="22"/>
          <w:szCs w:val="22"/>
        </w:rPr>
        <w:t xml:space="preserve"> required in advance of delivery</w:t>
      </w:r>
    </w:p>
    <w:p w14:paraId="1A1723A3" w14:textId="77777777" w:rsidR="0061752D" w:rsidRDefault="00080887" w:rsidP="0061752D">
      <w:pPr>
        <w:pStyle w:val="ac"/>
        <w:numPr>
          <w:ilvl w:val="0"/>
          <w:numId w:val="7"/>
        </w:numPr>
        <w:ind w:leftChars="0" w:left="567" w:hanging="283"/>
        <w:rPr>
          <w:rFonts w:asciiTheme="minorHAnsi" w:hAnsiTheme="minorHAnsi"/>
          <w:color w:val="271203"/>
          <w:sz w:val="22"/>
          <w:szCs w:val="22"/>
        </w:rPr>
      </w:pPr>
      <w:r w:rsidRPr="0061752D">
        <w:rPr>
          <w:rFonts w:asciiTheme="minorHAnsi" w:hAnsiTheme="minorHAnsi"/>
          <w:color w:val="271203"/>
          <w:sz w:val="22"/>
          <w:szCs w:val="22"/>
        </w:rPr>
        <w:t>The right is reserved to charge interest at the rate of 1.5% per month on overdue accounts. Should any amount be overdue the all accounts on any accounts become payable immediately</w:t>
      </w:r>
    </w:p>
    <w:p w14:paraId="04BEF3DE" w14:textId="77777777" w:rsidR="00A23DEB" w:rsidRPr="0061752D" w:rsidRDefault="00A23DEB" w:rsidP="0061752D">
      <w:pPr>
        <w:pStyle w:val="ac"/>
        <w:numPr>
          <w:ilvl w:val="0"/>
          <w:numId w:val="7"/>
        </w:numPr>
        <w:ind w:leftChars="0" w:left="567" w:hanging="283"/>
        <w:rPr>
          <w:rFonts w:asciiTheme="minorHAnsi" w:hAnsiTheme="minorHAnsi"/>
          <w:color w:val="271203"/>
          <w:sz w:val="22"/>
          <w:szCs w:val="22"/>
        </w:rPr>
      </w:pPr>
      <w:r w:rsidRPr="0061752D">
        <w:rPr>
          <w:rFonts w:asciiTheme="minorHAnsi" w:hAnsiTheme="minorHAnsi"/>
          <w:color w:val="271203"/>
          <w:sz w:val="22"/>
          <w:szCs w:val="22"/>
        </w:rPr>
        <w:t xml:space="preserve">Payments are accepted by </w:t>
      </w:r>
      <w:r w:rsidR="00551328">
        <w:rPr>
          <w:rFonts w:asciiTheme="minorHAnsi" w:eastAsiaTheme="minorEastAsia" w:hAnsiTheme="minorHAnsi" w:hint="eastAsia"/>
          <w:color w:val="271203"/>
          <w:sz w:val="22"/>
          <w:szCs w:val="22"/>
        </w:rPr>
        <w:t xml:space="preserve">cash, </w:t>
      </w:r>
      <w:r w:rsidRPr="0061752D">
        <w:rPr>
          <w:rFonts w:asciiTheme="minorHAnsi" w:hAnsiTheme="minorHAnsi"/>
          <w:color w:val="271203"/>
          <w:sz w:val="22"/>
          <w:szCs w:val="22"/>
        </w:rPr>
        <w:t>bank t</w:t>
      </w:r>
      <w:r w:rsidR="00616533" w:rsidRPr="0061752D">
        <w:rPr>
          <w:rFonts w:asciiTheme="minorHAnsi" w:hAnsiTheme="minorHAnsi"/>
          <w:color w:val="271203"/>
          <w:sz w:val="22"/>
          <w:szCs w:val="22"/>
        </w:rPr>
        <w:t xml:space="preserve">ransfer or credit card. </w:t>
      </w:r>
      <w:r w:rsidR="00551328">
        <w:rPr>
          <w:rFonts w:asciiTheme="minorHAnsi" w:eastAsiaTheme="minorEastAsia" w:hAnsiTheme="minorHAnsi" w:hint="eastAsia"/>
          <w:color w:val="271203"/>
          <w:sz w:val="22"/>
          <w:szCs w:val="22"/>
        </w:rPr>
        <w:t>The payment</w:t>
      </w:r>
      <w:r w:rsidRPr="0061752D">
        <w:rPr>
          <w:rFonts w:asciiTheme="minorHAnsi" w:hAnsiTheme="minorHAnsi"/>
          <w:color w:val="271203"/>
          <w:sz w:val="22"/>
          <w:szCs w:val="22"/>
        </w:rPr>
        <w:t xml:space="preserve"> should be made payable to “</w:t>
      </w:r>
      <w:r w:rsidRPr="0061752D">
        <w:rPr>
          <w:rFonts w:asciiTheme="minorHAnsi" w:hAnsiTheme="minorHAnsi"/>
          <w:b/>
          <w:color w:val="271203"/>
          <w:sz w:val="22"/>
          <w:szCs w:val="22"/>
        </w:rPr>
        <w:t>The Wine Company Limited</w:t>
      </w:r>
      <w:r w:rsidRPr="0061752D">
        <w:rPr>
          <w:rFonts w:asciiTheme="minorHAnsi" w:hAnsiTheme="minorHAnsi"/>
          <w:color w:val="271203"/>
          <w:sz w:val="22"/>
          <w:szCs w:val="22"/>
        </w:rPr>
        <w:t>”</w:t>
      </w:r>
    </w:p>
    <w:p w14:paraId="2C9E4259" w14:textId="77777777" w:rsidR="00A23DEB" w:rsidRDefault="00A23DEB" w:rsidP="00A23DEB">
      <w:pPr>
        <w:pStyle w:val="ac"/>
        <w:numPr>
          <w:ilvl w:val="0"/>
          <w:numId w:val="5"/>
        </w:numPr>
        <w:ind w:leftChars="0"/>
        <w:rPr>
          <w:rFonts w:asciiTheme="minorHAnsi" w:hAnsiTheme="minorHAnsi"/>
          <w:color w:val="271203"/>
          <w:sz w:val="22"/>
          <w:szCs w:val="22"/>
        </w:rPr>
      </w:pPr>
      <w:r w:rsidRPr="00A23DEB">
        <w:rPr>
          <w:rFonts w:asciiTheme="minorHAnsi" w:hAnsiTheme="minorHAnsi"/>
          <w:color w:val="271203"/>
          <w:sz w:val="22"/>
          <w:szCs w:val="22"/>
        </w:rPr>
        <w:t xml:space="preserve">All goods </w:t>
      </w:r>
      <w:r>
        <w:rPr>
          <w:rFonts w:asciiTheme="minorHAnsi" w:hAnsiTheme="minorHAnsi"/>
          <w:color w:val="271203"/>
          <w:sz w:val="22"/>
          <w:szCs w:val="22"/>
        </w:rPr>
        <w:t>should be examined on delivery. Any missing or damaged goods should be noted on the delivery document and promptly reported to TWC</w:t>
      </w:r>
      <w:r w:rsidR="0061752D">
        <w:rPr>
          <w:rFonts w:asciiTheme="minorHAnsi" w:hAnsiTheme="minorHAnsi"/>
          <w:color w:val="271203"/>
          <w:sz w:val="22"/>
          <w:szCs w:val="22"/>
        </w:rPr>
        <w:t>. Otherwise any breakages or shortfall shall be deemed to have occurred thereafter</w:t>
      </w:r>
    </w:p>
    <w:p w14:paraId="4E641ABC" w14:textId="77777777" w:rsidR="00B320BE" w:rsidRDefault="007C7D10" w:rsidP="0061752D">
      <w:pPr>
        <w:pStyle w:val="ac"/>
        <w:numPr>
          <w:ilvl w:val="0"/>
          <w:numId w:val="5"/>
        </w:numPr>
        <w:ind w:leftChars="0"/>
        <w:rPr>
          <w:rFonts w:asciiTheme="minorHAnsi" w:hAnsiTheme="minorHAnsi"/>
          <w:color w:val="271203"/>
          <w:sz w:val="22"/>
          <w:szCs w:val="22"/>
        </w:rPr>
      </w:pPr>
      <w:r>
        <w:rPr>
          <w:rFonts w:asciiTheme="minorHAnsi" w:hAnsiTheme="minorHAnsi"/>
          <w:color w:val="271203"/>
          <w:sz w:val="22"/>
          <w:szCs w:val="22"/>
        </w:rPr>
        <w:t xml:space="preserve">Any refund or exchange due to the requirements of wine quality problems is only </w:t>
      </w:r>
      <w:r w:rsidR="0061752D">
        <w:rPr>
          <w:rFonts w:asciiTheme="minorHAnsi" w:hAnsiTheme="minorHAnsi"/>
          <w:color w:val="271203"/>
          <w:sz w:val="22"/>
          <w:szCs w:val="22"/>
        </w:rPr>
        <w:t>available</w:t>
      </w:r>
      <w:r>
        <w:rPr>
          <w:rFonts w:asciiTheme="minorHAnsi" w:hAnsiTheme="minorHAnsi"/>
          <w:color w:val="271203"/>
          <w:sz w:val="22"/>
          <w:szCs w:val="22"/>
        </w:rPr>
        <w:t xml:space="preserve"> when valid original</w:t>
      </w:r>
      <w:r w:rsidR="0061752D">
        <w:rPr>
          <w:rFonts w:asciiTheme="minorHAnsi" w:hAnsiTheme="minorHAnsi"/>
          <w:color w:val="271203"/>
          <w:sz w:val="22"/>
          <w:szCs w:val="22"/>
        </w:rPr>
        <w:t xml:space="preserve"> invoice</w:t>
      </w:r>
      <w:r w:rsidR="0061752D" w:rsidRPr="0061752D">
        <w:rPr>
          <w:rFonts w:asciiTheme="minorHAnsi" w:hAnsiTheme="minorHAnsi" w:hint="eastAsia"/>
          <w:color w:val="271203"/>
          <w:sz w:val="22"/>
          <w:szCs w:val="22"/>
        </w:rPr>
        <w:t xml:space="preserve"> is provided. </w:t>
      </w:r>
      <w:r w:rsidR="0061752D">
        <w:rPr>
          <w:rFonts w:asciiTheme="minorHAnsi" w:hAnsiTheme="minorHAnsi"/>
          <w:color w:val="271203"/>
          <w:sz w:val="22"/>
          <w:szCs w:val="22"/>
        </w:rPr>
        <w:t>Refund and exchange will only be applicable on wine or champagne below HK$500 (per bottle) and less than five years old. I</w:t>
      </w:r>
      <w:r w:rsidR="0061752D" w:rsidRPr="0061752D">
        <w:rPr>
          <w:rFonts w:asciiTheme="minorHAnsi" w:hAnsiTheme="minorHAnsi"/>
          <w:color w:val="271203"/>
          <w:sz w:val="22"/>
          <w:szCs w:val="22"/>
        </w:rPr>
        <w:t xml:space="preserve">n case of any disputes, </w:t>
      </w:r>
      <w:r w:rsidR="0061752D">
        <w:rPr>
          <w:rFonts w:asciiTheme="minorHAnsi" w:hAnsiTheme="minorHAnsi"/>
          <w:color w:val="271203"/>
          <w:sz w:val="22"/>
          <w:szCs w:val="22"/>
        </w:rPr>
        <w:t xml:space="preserve">TWC </w:t>
      </w:r>
      <w:r w:rsidR="0061752D" w:rsidRPr="0061752D">
        <w:rPr>
          <w:rFonts w:asciiTheme="minorHAnsi" w:hAnsiTheme="minorHAnsi"/>
          <w:color w:val="271203"/>
          <w:sz w:val="22"/>
          <w:szCs w:val="22"/>
        </w:rPr>
        <w:t>reserves th</w:t>
      </w:r>
      <w:r w:rsidR="0061752D">
        <w:rPr>
          <w:rFonts w:asciiTheme="minorHAnsi" w:hAnsiTheme="minorHAnsi"/>
          <w:color w:val="271203"/>
          <w:sz w:val="22"/>
          <w:szCs w:val="22"/>
        </w:rPr>
        <w:t>e rights to make final decision</w:t>
      </w:r>
    </w:p>
    <w:p w14:paraId="7162864B" w14:textId="77777777" w:rsidR="00F562D4" w:rsidRDefault="00661DFC" w:rsidP="00A23DEB">
      <w:pPr>
        <w:pStyle w:val="ac"/>
        <w:numPr>
          <w:ilvl w:val="0"/>
          <w:numId w:val="5"/>
        </w:numPr>
        <w:ind w:leftChars="0"/>
        <w:rPr>
          <w:rFonts w:asciiTheme="minorHAnsi" w:hAnsiTheme="minorHAnsi"/>
          <w:color w:val="271203"/>
          <w:sz w:val="22"/>
          <w:szCs w:val="22"/>
        </w:rPr>
      </w:pPr>
      <w:r>
        <w:rPr>
          <w:rFonts w:asciiTheme="minorHAnsi" w:hAnsiTheme="minorHAnsi"/>
          <w:color w:val="271203"/>
          <w:sz w:val="22"/>
          <w:szCs w:val="22"/>
        </w:rPr>
        <w:t>Ownership of all goods delivered to a buyer remains with TWC until the buyer has paid all sums due to TWC on any account</w:t>
      </w:r>
    </w:p>
    <w:p w14:paraId="6BC6EFF1" w14:textId="77777777" w:rsidR="004B7C2D" w:rsidRPr="00551328" w:rsidRDefault="00661DFC" w:rsidP="004B7C2D">
      <w:pPr>
        <w:pStyle w:val="ac"/>
        <w:numPr>
          <w:ilvl w:val="0"/>
          <w:numId w:val="5"/>
        </w:numPr>
        <w:ind w:leftChars="0"/>
        <w:rPr>
          <w:rFonts w:eastAsiaTheme="minorEastAsia"/>
          <w:color w:val="271203"/>
          <w:sz w:val="22"/>
          <w:szCs w:val="22"/>
        </w:rPr>
      </w:pPr>
      <w:r w:rsidRPr="00551328">
        <w:rPr>
          <w:rFonts w:asciiTheme="minorHAnsi" w:eastAsiaTheme="minorEastAsia" w:hAnsiTheme="minorHAnsi" w:cstheme="minorBidi"/>
          <w:color w:val="271203"/>
          <w:sz w:val="22"/>
          <w:szCs w:val="22"/>
        </w:rPr>
        <w:t>Office Opening Hours</w:t>
      </w:r>
    </w:p>
    <w:p w14:paraId="49EFE4C4" w14:textId="77777777" w:rsidR="00661DFC" w:rsidRDefault="00661DFC" w:rsidP="004B7C2D">
      <w:pPr>
        <w:pStyle w:val="ac"/>
        <w:ind w:leftChars="0" w:left="502"/>
        <w:rPr>
          <w:rFonts w:asciiTheme="minorHAnsi" w:eastAsiaTheme="minorEastAsia" w:hAnsiTheme="minorHAnsi"/>
          <w:color w:val="271203"/>
          <w:sz w:val="22"/>
          <w:szCs w:val="22"/>
        </w:rPr>
      </w:pPr>
      <w:r w:rsidRPr="004B7C2D">
        <w:rPr>
          <w:rFonts w:asciiTheme="minorHAnsi" w:hAnsiTheme="minorHAnsi" w:hint="eastAsia"/>
          <w:color w:val="271203"/>
          <w:sz w:val="22"/>
          <w:szCs w:val="22"/>
        </w:rPr>
        <w:t>The office</w:t>
      </w:r>
      <w:r w:rsidRPr="004B7C2D">
        <w:rPr>
          <w:rFonts w:asciiTheme="minorHAnsi" w:hAnsiTheme="minorHAnsi"/>
          <w:color w:val="271203"/>
          <w:sz w:val="22"/>
          <w:szCs w:val="22"/>
        </w:rPr>
        <w:t xml:space="preserve"> of TWC is open from </w:t>
      </w:r>
      <w:r w:rsidR="004B7C2D" w:rsidRPr="004B7C2D">
        <w:rPr>
          <w:rFonts w:asciiTheme="minorHAnsi" w:hAnsiTheme="minorHAnsi"/>
          <w:color w:val="271203"/>
          <w:sz w:val="22"/>
          <w:szCs w:val="22"/>
        </w:rPr>
        <w:t>Monday to Friday 10:30am-</w:t>
      </w:r>
      <w:r w:rsidR="00551328">
        <w:rPr>
          <w:rFonts w:asciiTheme="minorHAnsi" w:eastAsiaTheme="minorEastAsia" w:hAnsiTheme="minorHAnsi" w:hint="eastAsia"/>
          <w:color w:val="271203"/>
          <w:sz w:val="22"/>
          <w:szCs w:val="22"/>
        </w:rPr>
        <w:t>6:30</w:t>
      </w:r>
      <w:r w:rsidR="004B7C2D" w:rsidRPr="004B7C2D">
        <w:rPr>
          <w:rFonts w:asciiTheme="minorHAnsi" w:hAnsiTheme="minorHAnsi"/>
          <w:color w:val="271203"/>
          <w:sz w:val="22"/>
          <w:szCs w:val="22"/>
        </w:rPr>
        <w:t>pm excluding public holidays</w:t>
      </w:r>
    </w:p>
    <w:p w14:paraId="1328028E" w14:textId="77777777" w:rsidR="00551328" w:rsidRPr="00551328" w:rsidRDefault="00551328" w:rsidP="00551328">
      <w:pPr>
        <w:pStyle w:val="ac"/>
        <w:numPr>
          <w:ilvl w:val="0"/>
          <w:numId w:val="5"/>
        </w:numPr>
        <w:ind w:leftChars="0"/>
        <w:rPr>
          <w:rFonts w:eastAsiaTheme="minorEastAsia"/>
          <w:color w:val="271203"/>
          <w:sz w:val="22"/>
        </w:rPr>
      </w:pPr>
      <w:r w:rsidRPr="00551328">
        <w:rPr>
          <w:rFonts w:asciiTheme="minorHAnsi" w:eastAsiaTheme="minorEastAsia" w:hAnsiTheme="minorHAnsi" w:cstheme="minorBidi" w:hint="eastAsia"/>
          <w:color w:val="271203"/>
          <w:sz w:val="22"/>
          <w:szCs w:val="22"/>
        </w:rPr>
        <w:t>Shop Opening Hours</w:t>
      </w:r>
      <w:r>
        <w:rPr>
          <w:rFonts w:eastAsiaTheme="minorEastAsia"/>
          <w:color w:val="271203"/>
          <w:sz w:val="22"/>
        </w:rPr>
        <w:br/>
      </w:r>
      <w:r w:rsidRPr="00551328">
        <w:rPr>
          <w:rFonts w:asciiTheme="minorHAnsi" w:hAnsiTheme="minorHAnsi" w:hint="eastAsia"/>
          <w:color w:val="271203"/>
          <w:sz w:val="22"/>
          <w:szCs w:val="22"/>
        </w:rPr>
        <w:t xml:space="preserve">The shop of TWC is open from Monday to Friday 12:30am-8:00pm and Saturday 1:00pm-7:30pm </w:t>
      </w:r>
      <w:r w:rsidRPr="004B7C2D">
        <w:rPr>
          <w:rFonts w:asciiTheme="minorHAnsi" w:hAnsiTheme="minorHAnsi"/>
          <w:color w:val="271203"/>
          <w:sz w:val="22"/>
          <w:szCs w:val="22"/>
        </w:rPr>
        <w:t>excluding public holidays</w:t>
      </w:r>
    </w:p>
    <w:p w14:paraId="00F6C2C7" w14:textId="77777777" w:rsidR="00080887" w:rsidRPr="004B7C2D" w:rsidRDefault="004B7C2D" w:rsidP="004B7C2D">
      <w:pPr>
        <w:pStyle w:val="ac"/>
        <w:numPr>
          <w:ilvl w:val="0"/>
          <w:numId w:val="5"/>
        </w:numPr>
        <w:ind w:leftChars="0"/>
        <w:rPr>
          <w:rFonts w:asciiTheme="minorHAnsi" w:hAnsiTheme="minorHAnsi"/>
          <w:color w:val="271203"/>
          <w:sz w:val="22"/>
          <w:szCs w:val="22"/>
        </w:rPr>
      </w:pPr>
      <w:r w:rsidRPr="004B7C2D">
        <w:rPr>
          <w:rFonts w:asciiTheme="minorHAnsi" w:hAnsiTheme="minorHAnsi" w:hint="eastAsia"/>
          <w:color w:val="271203"/>
          <w:sz w:val="22"/>
          <w:szCs w:val="22"/>
        </w:rPr>
        <w:t xml:space="preserve">Please </w:t>
      </w:r>
      <w:r>
        <w:rPr>
          <w:rFonts w:asciiTheme="minorHAnsi" w:hAnsiTheme="minorHAnsi"/>
          <w:color w:val="271203"/>
          <w:sz w:val="22"/>
          <w:szCs w:val="22"/>
        </w:rPr>
        <w:t>note that in certain cases we may run a credit check on customers; this will be kept completely confidential. The customer has a right of access to all information we hold regarding their credit status</w:t>
      </w:r>
    </w:p>
    <w:sectPr w:rsidR="00080887" w:rsidRPr="004B7C2D" w:rsidSect="00FB3EE5">
      <w:headerReference w:type="default" r:id="rId8"/>
      <w:footerReference w:type="default" r:id="rId9"/>
      <w:pgSz w:w="11906" w:h="16838"/>
      <w:pgMar w:top="720" w:right="720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089A" w14:textId="77777777" w:rsidR="00582F35" w:rsidRDefault="00582F35" w:rsidP="003B2A22">
      <w:r>
        <w:separator/>
      </w:r>
    </w:p>
  </w:endnote>
  <w:endnote w:type="continuationSeparator" w:id="0">
    <w:p w14:paraId="563BC4A5" w14:textId="77777777" w:rsidR="00582F35" w:rsidRDefault="00582F35" w:rsidP="003B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577F" w14:textId="77777777" w:rsidR="001F2705" w:rsidRPr="001F2705" w:rsidRDefault="001F2705" w:rsidP="001F2705">
    <w:pPr>
      <w:pStyle w:val="a5"/>
      <w:jc w:val="right"/>
    </w:pPr>
    <w:r w:rsidRPr="001F2705">
      <w:rPr>
        <w:b/>
      </w:rPr>
      <w:t>Telephone Order:</w:t>
    </w:r>
    <w:r>
      <w:t xml:space="preserve"> </w:t>
    </w:r>
    <w:r w:rsidRPr="001F2705">
      <w:t>(852) 2392 3348</w:t>
    </w:r>
    <w:r>
      <w:t xml:space="preserve"> </w:t>
    </w:r>
    <w:proofErr w:type="gramStart"/>
    <w:r>
      <w:rPr>
        <w:rFonts w:ascii="新細明體" w:eastAsia="新細明體" w:hAnsi="新細明體" w:hint="eastAsia"/>
      </w:rPr>
      <w:t>∣</w:t>
    </w:r>
    <w:proofErr w:type="gramEnd"/>
    <w:r>
      <w:rPr>
        <w:rFonts w:ascii="新細明體" w:eastAsia="新細明體" w:hAnsi="新細明體" w:hint="eastAsia"/>
      </w:rPr>
      <w:t xml:space="preserve"> </w:t>
    </w:r>
    <w:r w:rsidRPr="001F2705">
      <w:rPr>
        <w:b/>
      </w:rPr>
      <w:t>Fax Order:</w:t>
    </w:r>
    <w:r>
      <w:t xml:space="preserve"> </w:t>
    </w:r>
    <w:r w:rsidRPr="001F2705">
      <w:t>(852) 2392 2276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D193" w14:textId="77777777" w:rsidR="00582F35" w:rsidRDefault="00582F35" w:rsidP="003B2A22">
      <w:r>
        <w:separator/>
      </w:r>
    </w:p>
  </w:footnote>
  <w:footnote w:type="continuationSeparator" w:id="0">
    <w:p w14:paraId="1AA3E188" w14:textId="77777777" w:rsidR="00582F35" w:rsidRDefault="00582F35" w:rsidP="003B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5195" w14:textId="77777777" w:rsidR="003B2A22" w:rsidRDefault="003B2A2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D079E" wp14:editId="7D5A1BFA">
              <wp:simplePos x="0" y="0"/>
              <wp:positionH relativeFrom="margin">
                <wp:align>right</wp:align>
              </wp:positionH>
              <wp:positionV relativeFrom="paragraph">
                <wp:posOffset>-187960</wp:posOffset>
              </wp:positionV>
              <wp:extent cx="6238875" cy="628650"/>
              <wp:effectExtent l="0" t="0" r="0" b="0"/>
              <wp:wrapNone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8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6F927" w14:textId="77777777" w:rsidR="003B2A22" w:rsidRPr="003B2A22" w:rsidRDefault="003B2A22">
                          <w:pPr>
                            <w:rPr>
                              <w:rFonts w:ascii="Adobe Garamond Pro" w:eastAsia="Adobe Gothic Std B" w:hAnsi="Adobe Garamond Pro"/>
                              <w:color w:val="A6A6A6" w:themeColor="background1" w:themeShade="A6"/>
                              <w:sz w:val="72"/>
                            </w:rPr>
                          </w:pPr>
                          <w:r w:rsidRPr="003B2A22">
                            <w:rPr>
                              <w:rFonts w:ascii="Adobe Garamond Pro" w:eastAsia="Adobe Gothic Std B" w:hAnsi="Adobe Garamond Pro"/>
                              <w:color w:val="A6A6A6" w:themeColor="background1" w:themeShade="A6"/>
                              <w:sz w:val="72"/>
                            </w:rPr>
                            <w:t>TWC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D079E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440.05pt;margin-top:-14.8pt;width:491.25pt;height:4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JTPaAIAAD0FAAAOAAAAZHJzL2Uyb0RvYy54bWysVEtv2zAMvg/YfxB0X5ykTZoFcYqsRYYB&#10;RVssHXpWZKkxJouaxMTOfv0o2Xms26XDLjYlfnx9JDW7birDdsqHEmzOB70+Z8pKKEr7kvNvT8sP&#10;E84CClsIA1blfK8Cv56/fzer3VQNYQOmUJ6RExumtcv5BtFNsyzIjapE6IFTlpQafCWQjv4lK7yo&#10;yXtlsmG/P85q8IXzIFUIdHvbKvk8+ddaSXzQOihkJueUG6avT991/GbzmZi+eOE2pezSEP+QRSVK&#10;S0GPrm4FCrb15R+uqlJ6CKCxJ6HKQOtSqlQDVTPov6pmtRFOpVqInOCONIX/51be71bu0TNsPkFD&#10;DYyE1C5MA13Gehrtq/inTBnpicL9kTbVIJN0OR5eTCZXI84k6cbDyXiUeM1O1s4H/KygYlHIuae2&#10;JLbE7i4gRSToARKDWViWxqTWGMtqcnpBLn/TkIWx8UalJnduTpknCfdGRYyxX5VmZZEKiBdpvNSN&#10;8WwnaDCElMpiqj35JXREaUriLYYd/pTVW4zbOg6RweLRuCot+FT9q7SL74eUdYsnIs/qjiI266br&#10;6BqKPTXaQ7sDwcllSd24EwEfhaehp97SIuMDfbQBYh06ibMN+J9/u494mkXSclbTEuU8/NgKrzgz&#10;XyxN6cfB5WXcunS4HF0N6eDPNetzjd1WN0DtGNCT4WQSIx7NQdQeqmfa90WMSiphJcXOOR7EG2xX&#10;m94LqRaLBKI9cwLv7MrJ6Dp2J87aU/MsvOsGEmmU7+GwbmL6ai5bbLS0sNgi6DINbSS4ZbUjnnY0&#10;zXL3nsRH4PycUKdXb/4LAAD//wMAUEsDBBQABgAIAAAAIQArPkaU3wAAAAcBAAAPAAAAZHJzL2Rv&#10;d25yZXYueG1sTI9BS8NAFITvgv9heYK3dmOwIYl5KSVQBNFDay/eXrKvSTC7G7PbNvrrXU/2OMww&#10;802xnvUgzjy53hqEh2UEgk1jVW9ahMP7dpGCcJ6MosEaRvhmB+vy9qagXNmL2fF571sRSozLCaHz&#10;fsyldE3HmtzSjmyCd7STJh/k1Eo10SWU60HGUZRITb0JCx2NXHXcfO5PGuGl2r7Rro51+jNUz6/H&#10;zfh1+Fgh3t/NmycQnmf/H4Y//IAOZWCq7ckoJwaEcMQjLOIsARHsLI1XIGqEJHsEWRbymr/8BQAA&#10;//8DAFBLAQItABQABgAIAAAAIQC2gziS/gAAAOEBAAATAAAAAAAAAAAAAAAAAAAAAABbQ29udGVu&#10;dF9UeXBlc10ueG1sUEsBAi0AFAAGAAgAAAAhADj9If/WAAAAlAEAAAsAAAAAAAAAAAAAAAAALwEA&#10;AF9yZWxzLy5yZWxzUEsBAi0AFAAGAAgAAAAhAK3YlM9oAgAAPQUAAA4AAAAAAAAAAAAAAAAALgIA&#10;AGRycy9lMm9Eb2MueG1sUEsBAi0AFAAGAAgAAAAhACs+RpTfAAAABwEAAA8AAAAAAAAAAAAAAAAA&#10;wgQAAGRycy9kb3ducmV2LnhtbFBLBQYAAAAABAAEAPMAAADOBQAAAAA=&#10;" filled="f" stroked="f" strokeweight=".5pt">
              <v:textbox>
                <w:txbxContent>
                  <w:p w14:paraId="3836F927" w14:textId="77777777" w:rsidR="003B2A22" w:rsidRPr="003B2A22" w:rsidRDefault="003B2A22">
                    <w:pPr>
                      <w:rPr>
                        <w:rFonts w:ascii="Adobe Garamond Pro" w:eastAsia="Adobe Gothic Std B" w:hAnsi="Adobe Garamond Pro"/>
                        <w:color w:val="A6A6A6" w:themeColor="background1" w:themeShade="A6"/>
                        <w:sz w:val="72"/>
                      </w:rPr>
                    </w:pPr>
                    <w:r w:rsidRPr="003B2A22">
                      <w:rPr>
                        <w:rFonts w:ascii="Adobe Garamond Pro" w:eastAsia="Adobe Gothic Std B" w:hAnsi="Adobe Garamond Pro"/>
                        <w:color w:val="A6A6A6" w:themeColor="background1" w:themeShade="A6"/>
                        <w:sz w:val="72"/>
                      </w:rPr>
                      <w:t>TWC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FF67F9E" w14:textId="77777777" w:rsidR="003B2A22" w:rsidRDefault="003B2A2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02F06" wp14:editId="0D48AD8F">
              <wp:simplePos x="0" y="0"/>
              <wp:positionH relativeFrom="margin">
                <wp:align>left</wp:align>
              </wp:positionH>
              <wp:positionV relativeFrom="paragraph">
                <wp:posOffset>147823</wp:posOffset>
              </wp:positionV>
              <wp:extent cx="6002976" cy="0"/>
              <wp:effectExtent l="0" t="0" r="36195" b="19050"/>
              <wp:wrapNone/>
              <wp:docPr id="3" name="直線接點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976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EC5BD9" id="直線接點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65pt" to="472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F6rnAEAAI8DAAAOAAAAZHJzL2Uyb0RvYy54bWysU02PEzEMvSPxH6Lc6Ux7KDDqdA+7gguC&#10;FR8/IJtxOhFJHDmhM/33OGk7RYAQQlwyie337Gd7dnezd+IIlCyGXq5XrRQQNA42HHr55fObF6+k&#10;SFmFQTkM0MsTJHm3f/5sN8UONjiiG4AEk4TUTbGXY86xa5qkR/AqrTBCYKdB8irzkw7NQGpidu+a&#10;TdtumwlpiIQaUmLrw9kp95XfGND5gzEJsnC95NpyPameT+Vs9jvVHUjF0epLGeofqvDKBk66UD2o&#10;rMQ3sr9QeasJE5q80ugbNMZqqBpYzbr9Sc2nUUWoWrg5KS5tSv+PVr8/3odH4jZMMXUpPlJRMRvy&#10;5cv1ibk267Q0C+YsNBu3bbt5/XIrhb76mhswUspvAb0ol146G4oO1anju5Q5GYdeQ4rZhWK7VVBv&#10;+eTg7PwIRtiBc64rSV0OuHckjorHOnxdlzEypQscWSDGOreA2j+DLrEFBnVh/ha4RNeMGPIC9DYg&#10;/S5rnq+lmnP8VfVZa5H9hMOpzqO2g6delV02tKzVj+8Kv/1H++8AAAD//wMAUEsDBBQABgAIAAAA&#10;IQDNBjA42wAAAAYBAAAPAAAAZHJzL2Rvd25yZXYueG1sTI/BTsMwEETvSPyDtUjcqENaKprGqapK&#10;CHFBNIW7G2+dgL2ObCcNf48Rh3LcmdHM23IzWcNG9KFzJOB+lgFDapzqSAt4PzzdPQILUZKSxhEK&#10;+MYAm+r6qpSFcmfa41hHzVIJhUIKaGPsC85D06KVYeZ6pOSdnLcyptNrrrw8p3JreJ5lS25lR2mh&#10;lT3uWmy+6sEKMC9+/NA7vQ3D835Zf76d8tfDKMTtzbRdA4s4xUsYfvETOlSJ6egGUoEZAemRKCCf&#10;z4Eld7V4WAA7/gm8Kvl//OoHAAD//wMAUEsBAi0AFAAGAAgAAAAhALaDOJL+AAAA4QEAABMAAAAA&#10;AAAAAAAAAAAAAAAAAFtDb250ZW50X1R5cGVzXS54bWxQSwECLQAUAAYACAAAACEAOP0h/9YAAACU&#10;AQAACwAAAAAAAAAAAAAAAAAvAQAAX3JlbHMvLnJlbHNQSwECLQAUAAYACAAAACEAfFReq5wBAACP&#10;AwAADgAAAAAAAAAAAAAAAAAuAgAAZHJzL2Uyb0RvYy54bWxQSwECLQAUAAYACAAAACEAzQYwONsA&#10;AAAGAQAADwAAAAAAAAAAAAAAAAD2AwAAZHJzL2Rvd25yZXYueG1sUEsFBgAAAAAEAAQA8wAAAP4E&#10;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BE8"/>
    <w:multiLevelType w:val="hybridMultilevel"/>
    <w:tmpl w:val="84261A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6F4024"/>
    <w:multiLevelType w:val="hybridMultilevel"/>
    <w:tmpl w:val="AEBE19BA"/>
    <w:lvl w:ilvl="0" w:tplc="7B526C0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0B203F"/>
    <w:multiLevelType w:val="hybridMultilevel"/>
    <w:tmpl w:val="BB28A3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302B4C"/>
    <w:multiLevelType w:val="hybridMultilevel"/>
    <w:tmpl w:val="93941260"/>
    <w:lvl w:ilvl="0" w:tplc="6AB65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321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7C3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6C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EA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8A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F0A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2F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88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6FB46C6"/>
    <w:multiLevelType w:val="hybridMultilevel"/>
    <w:tmpl w:val="C736ED08"/>
    <w:lvl w:ilvl="0" w:tplc="F4027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96C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D4C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BC6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47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87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47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329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6F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3F6C9B"/>
    <w:multiLevelType w:val="hybridMultilevel"/>
    <w:tmpl w:val="5762B010"/>
    <w:lvl w:ilvl="0" w:tplc="4E686B4E">
      <w:start w:val="1"/>
      <w:numFmt w:val="lowerRoman"/>
      <w:lvlText w:val="%1."/>
      <w:lvlJc w:val="right"/>
      <w:pPr>
        <w:ind w:left="84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7C290532"/>
    <w:multiLevelType w:val="hybridMultilevel"/>
    <w:tmpl w:val="228811A4"/>
    <w:lvl w:ilvl="0" w:tplc="0409001B">
      <w:start w:val="1"/>
      <w:numFmt w:val="lowerRoman"/>
      <w:lvlText w:val="%1."/>
      <w:lvlJc w:val="righ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794782744">
    <w:abstractNumId w:val="4"/>
  </w:num>
  <w:num w:numId="2" w16cid:durableId="830099514">
    <w:abstractNumId w:val="3"/>
  </w:num>
  <w:num w:numId="3" w16cid:durableId="1809938141">
    <w:abstractNumId w:val="2"/>
  </w:num>
  <w:num w:numId="4" w16cid:durableId="641422227">
    <w:abstractNumId w:val="0"/>
  </w:num>
  <w:num w:numId="5" w16cid:durableId="1296106112">
    <w:abstractNumId w:val="1"/>
  </w:num>
  <w:num w:numId="6" w16cid:durableId="1623338169">
    <w:abstractNumId w:val="6"/>
  </w:num>
  <w:num w:numId="7" w16cid:durableId="1872182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A22"/>
    <w:rsid w:val="000003A4"/>
    <w:rsid w:val="000011A5"/>
    <w:rsid w:val="00002CE1"/>
    <w:rsid w:val="00006414"/>
    <w:rsid w:val="00012FC5"/>
    <w:rsid w:val="000175DE"/>
    <w:rsid w:val="000231D3"/>
    <w:rsid w:val="000246BE"/>
    <w:rsid w:val="00030333"/>
    <w:rsid w:val="000350DA"/>
    <w:rsid w:val="000361A9"/>
    <w:rsid w:val="00037967"/>
    <w:rsid w:val="00040F5A"/>
    <w:rsid w:val="00041DF0"/>
    <w:rsid w:val="0005427C"/>
    <w:rsid w:val="00055F62"/>
    <w:rsid w:val="00055F79"/>
    <w:rsid w:val="00063C29"/>
    <w:rsid w:val="00063E5E"/>
    <w:rsid w:val="000642D1"/>
    <w:rsid w:val="000654A9"/>
    <w:rsid w:val="000662E0"/>
    <w:rsid w:val="00070166"/>
    <w:rsid w:val="00071FEE"/>
    <w:rsid w:val="00072FF9"/>
    <w:rsid w:val="00073761"/>
    <w:rsid w:val="00080887"/>
    <w:rsid w:val="0008441F"/>
    <w:rsid w:val="00085F83"/>
    <w:rsid w:val="00086280"/>
    <w:rsid w:val="000875A3"/>
    <w:rsid w:val="000924B2"/>
    <w:rsid w:val="00094C21"/>
    <w:rsid w:val="000A65DC"/>
    <w:rsid w:val="000A6E0C"/>
    <w:rsid w:val="000B1691"/>
    <w:rsid w:val="000B5ECE"/>
    <w:rsid w:val="000B6BC2"/>
    <w:rsid w:val="000C0190"/>
    <w:rsid w:val="000C3489"/>
    <w:rsid w:val="000C6546"/>
    <w:rsid w:val="000C682C"/>
    <w:rsid w:val="000D28FF"/>
    <w:rsid w:val="000D2981"/>
    <w:rsid w:val="000D29C2"/>
    <w:rsid w:val="000D2C18"/>
    <w:rsid w:val="000E0E24"/>
    <w:rsid w:val="000E1C8C"/>
    <w:rsid w:val="000E2F4C"/>
    <w:rsid w:val="000E3FF9"/>
    <w:rsid w:val="000E4990"/>
    <w:rsid w:val="000E57E8"/>
    <w:rsid w:val="000F3B9C"/>
    <w:rsid w:val="000F5F11"/>
    <w:rsid w:val="000F6216"/>
    <w:rsid w:val="001018FB"/>
    <w:rsid w:val="00105B5C"/>
    <w:rsid w:val="00105B8B"/>
    <w:rsid w:val="001102D6"/>
    <w:rsid w:val="00110AE6"/>
    <w:rsid w:val="00114391"/>
    <w:rsid w:val="001150F2"/>
    <w:rsid w:val="001154BA"/>
    <w:rsid w:val="001157EA"/>
    <w:rsid w:val="00116505"/>
    <w:rsid w:val="0011757F"/>
    <w:rsid w:val="00122B92"/>
    <w:rsid w:val="00124F9F"/>
    <w:rsid w:val="00130E19"/>
    <w:rsid w:val="001413F9"/>
    <w:rsid w:val="00144135"/>
    <w:rsid w:val="00145A96"/>
    <w:rsid w:val="00146A47"/>
    <w:rsid w:val="00147964"/>
    <w:rsid w:val="00147A39"/>
    <w:rsid w:val="00150567"/>
    <w:rsid w:val="00150BF7"/>
    <w:rsid w:val="001575DC"/>
    <w:rsid w:val="001677BA"/>
    <w:rsid w:val="0017467F"/>
    <w:rsid w:val="001750B6"/>
    <w:rsid w:val="001761BE"/>
    <w:rsid w:val="0018004E"/>
    <w:rsid w:val="0018312E"/>
    <w:rsid w:val="00190895"/>
    <w:rsid w:val="001933FE"/>
    <w:rsid w:val="00193AA3"/>
    <w:rsid w:val="001A1EE1"/>
    <w:rsid w:val="001A1FEC"/>
    <w:rsid w:val="001A2038"/>
    <w:rsid w:val="001A2254"/>
    <w:rsid w:val="001A35C4"/>
    <w:rsid w:val="001A460A"/>
    <w:rsid w:val="001A4639"/>
    <w:rsid w:val="001B0810"/>
    <w:rsid w:val="001B4C8C"/>
    <w:rsid w:val="001B5B09"/>
    <w:rsid w:val="001C1B24"/>
    <w:rsid w:val="001C214A"/>
    <w:rsid w:val="001C63A3"/>
    <w:rsid w:val="001D1E25"/>
    <w:rsid w:val="001D3067"/>
    <w:rsid w:val="001D4ABB"/>
    <w:rsid w:val="001D6F8F"/>
    <w:rsid w:val="001D7F20"/>
    <w:rsid w:val="001E16C6"/>
    <w:rsid w:val="001E3913"/>
    <w:rsid w:val="001E62BD"/>
    <w:rsid w:val="001F0003"/>
    <w:rsid w:val="001F2705"/>
    <w:rsid w:val="001F4F74"/>
    <w:rsid w:val="002035EA"/>
    <w:rsid w:val="00211950"/>
    <w:rsid w:val="002128F0"/>
    <w:rsid w:val="002135CC"/>
    <w:rsid w:val="002150C6"/>
    <w:rsid w:val="00220B31"/>
    <w:rsid w:val="00221AB8"/>
    <w:rsid w:val="0022716F"/>
    <w:rsid w:val="002319DC"/>
    <w:rsid w:val="00237681"/>
    <w:rsid w:val="002407D3"/>
    <w:rsid w:val="00242653"/>
    <w:rsid w:val="00242F85"/>
    <w:rsid w:val="0024339E"/>
    <w:rsid w:val="00252DE2"/>
    <w:rsid w:val="00254D46"/>
    <w:rsid w:val="00262609"/>
    <w:rsid w:val="00262E8A"/>
    <w:rsid w:val="00267323"/>
    <w:rsid w:val="002757E9"/>
    <w:rsid w:val="00275C89"/>
    <w:rsid w:val="002764A2"/>
    <w:rsid w:val="002800AA"/>
    <w:rsid w:val="00284689"/>
    <w:rsid w:val="0028482A"/>
    <w:rsid w:val="00286F24"/>
    <w:rsid w:val="00290008"/>
    <w:rsid w:val="002971B6"/>
    <w:rsid w:val="00297350"/>
    <w:rsid w:val="002B39C1"/>
    <w:rsid w:val="002B4560"/>
    <w:rsid w:val="002B687F"/>
    <w:rsid w:val="002C28D3"/>
    <w:rsid w:val="002C67A4"/>
    <w:rsid w:val="002D0E40"/>
    <w:rsid w:val="002D282E"/>
    <w:rsid w:val="002D5585"/>
    <w:rsid w:val="002D5770"/>
    <w:rsid w:val="002E7D22"/>
    <w:rsid w:val="002F3256"/>
    <w:rsid w:val="002F4A3E"/>
    <w:rsid w:val="00300F39"/>
    <w:rsid w:val="003015C1"/>
    <w:rsid w:val="00301949"/>
    <w:rsid w:val="00301AA8"/>
    <w:rsid w:val="003028A4"/>
    <w:rsid w:val="00302D1B"/>
    <w:rsid w:val="00303446"/>
    <w:rsid w:val="00310569"/>
    <w:rsid w:val="003110FA"/>
    <w:rsid w:val="00311AF8"/>
    <w:rsid w:val="00313650"/>
    <w:rsid w:val="0032091F"/>
    <w:rsid w:val="003224B5"/>
    <w:rsid w:val="00324893"/>
    <w:rsid w:val="00327D0E"/>
    <w:rsid w:val="00332B64"/>
    <w:rsid w:val="00334C7F"/>
    <w:rsid w:val="00335111"/>
    <w:rsid w:val="003420D2"/>
    <w:rsid w:val="00342872"/>
    <w:rsid w:val="0034302F"/>
    <w:rsid w:val="00343B1A"/>
    <w:rsid w:val="00345911"/>
    <w:rsid w:val="003522E7"/>
    <w:rsid w:val="003558EC"/>
    <w:rsid w:val="00364202"/>
    <w:rsid w:val="00371258"/>
    <w:rsid w:val="00371AB8"/>
    <w:rsid w:val="00372A0F"/>
    <w:rsid w:val="003743BA"/>
    <w:rsid w:val="00376A3C"/>
    <w:rsid w:val="00385474"/>
    <w:rsid w:val="00395937"/>
    <w:rsid w:val="003A1094"/>
    <w:rsid w:val="003B01FB"/>
    <w:rsid w:val="003B2A22"/>
    <w:rsid w:val="003B2E89"/>
    <w:rsid w:val="003B7268"/>
    <w:rsid w:val="003C1AB0"/>
    <w:rsid w:val="003C6243"/>
    <w:rsid w:val="003D5061"/>
    <w:rsid w:val="003E1053"/>
    <w:rsid w:val="003E24BA"/>
    <w:rsid w:val="003E3BB2"/>
    <w:rsid w:val="003E4B94"/>
    <w:rsid w:val="003E592A"/>
    <w:rsid w:val="003E6802"/>
    <w:rsid w:val="003E686D"/>
    <w:rsid w:val="003F05DC"/>
    <w:rsid w:val="003F4E07"/>
    <w:rsid w:val="003F6924"/>
    <w:rsid w:val="003F77D4"/>
    <w:rsid w:val="00402D40"/>
    <w:rsid w:val="004038D5"/>
    <w:rsid w:val="00404324"/>
    <w:rsid w:val="00405B74"/>
    <w:rsid w:val="00411261"/>
    <w:rsid w:val="00412B21"/>
    <w:rsid w:val="004131B1"/>
    <w:rsid w:val="00414F2E"/>
    <w:rsid w:val="0041511C"/>
    <w:rsid w:val="00416F5D"/>
    <w:rsid w:val="00421F99"/>
    <w:rsid w:val="00422BA4"/>
    <w:rsid w:val="00422F49"/>
    <w:rsid w:val="00424478"/>
    <w:rsid w:val="0042517D"/>
    <w:rsid w:val="00432E76"/>
    <w:rsid w:val="004347BD"/>
    <w:rsid w:val="00436F56"/>
    <w:rsid w:val="00437558"/>
    <w:rsid w:val="00460443"/>
    <w:rsid w:val="00460A6B"/>
    <w:rsid w:val="00460AA1"/>
    <w:rsid w:val="00461A22"/>
    <w:rsid w:val="0046431F"/>
    <w:rsid w:val="00466AA4"/>
    <w:rsid w:val="0046791A"/>
    <w:rsid w:val="00467F2B"/>
    <w:rsid w:val="00473104"/>
    <w:rsid w:val="00474573"/>
    <w:rsid w:val="004827AE"/>
    <w:rsid w:val="00484C2A"/>
    <w:rsid w:val="0048525F"/>
    <w:rsid w:val="00487573"/>
    <w:rsid w:val="00487CD0"/>
    <w:rsid w:val="00490504"/>
    <w:rsid w:val="00492D84"/>
    <w:rsid w:val="00494B41"/>
    <w:rsid w:val="004974D3"/>
    <w:rsid w:val="004A0829"/>
    <w:rsid w:val="004A233C"/>
    <w:rsid w:val="004A553C"/>
    <w:rsid w:val="004A5981"/>
    <w:rsid w:val="004B27B9"/>
    <w:rsid w:val="004B7C2D"/>
    <w:rsid w:val="004C0F91"/>
    <w:rsid w:val="004C1965"/>
    <w:rsid w:val="004C252F"/>
    <w:rsid w:val="004C4616"/>
    <w:rsid w:val="004C663E"/>
    <w:rsid w:val="004D0E4D"/>
    <w:rsid w:val="004D27EA"/>
    <w:rsid w:val="004D48C2"/>
    <w:rsid w:val="004E0AE9"/>
    <w:rsid w:val="004E1D29"/>
    <w:rsid w:val="004E2BBC"/>
    <w:rsid w:val="004F1473"/>
    <w:rsid w:val="004F1C1C"/>
    <w:rsid w:val="004F3F06"/>
    <w:rsid w:val="004F66B1"/>
    <w:rsid w:val="004F722C"/>
    <w:rsid w:val="005074B6"/>
    <w:rsid w:val="00507F1A"/>
    <w:rsid w:val="005131DA"/>
    <w:rsid w:val="005142AE"/>
    <w:rsid w:val="00517AA9"/>
    <w:rsid w:val="005360DA"/>
    <w:rsid w:val="005370B3"/>
    <w:rsid w:val="00541238"/>
    <w:rsid w:val="00550CB6"/>
    <w:rsid w:val="00551328"/>
    <w:rsid w:val="00554288"/>
    <w:rsid w:val="00557042"/>
    <w:rsid w:val="00560AC3"/>
    <w:rsid w:val="0056596A"/>
    <w:rsid w:val="00567847"/>
    <w:rsid w:val="00567E43"/>
    <w:rsid w:val="00571CB7"/>
    <w:rsid w:val="00582D45"/>
    <w:rsid w:val="00582F35"/>
    <w:rsid w:val="0059066A"/>
    <w:rsid w:val="00594919"/>
    <w:rsid w:val="00596553"/>
    <w:rsid w:val="0059776D"/>
    <w:rsid w:val="005A335C"/>
    <w:rsid w:val="005A6C9F"/>
    <w:rsid w:val="005B0F3B"/>
    <w:rsid w:val="005B2827"/>
    <w:rsid w:val="005B6DC8"/>
    <w:rsid w:val="005B6F00"/>
    <w:rsid w:val="005B725A"/>
    <w:rsid w:val="005C0B68"/>
    <w:rsid w:val="005C1750"/>
    <w:rsid w:val="005C1F54"/>
    <w:rsid w:val="005C2102"/>
    <w:rsid w:val="005C5F90"/>
    <w:rsid w:val="005C7592"/>
    <w:rsid w:val="005C7832"/>
    <w:rsid w:val="005D1185"/>
    <w:rsid w:val="005D68BB"/>
    <w:rsid w:val="005E00C5"/>
    <w:rsid w:val="005E1B5E"/>
    <w:rsid w:val="005E3BF4"/>
    <w:rsid w:val="005E3CA9"/>
    <w:rsid w:val="005E6C0B"/>
    <w:rsid w:val="005E709F"/>
    <w:rsid w:val="00603A14"/>
    <w:rsid w:val="00613FFA"/>
    <w:rsid w:val="00616533"/>
    <w:rsid w:val="0061752D"/>
    <w:rsid w:val="0062299E"/>
    <w:rsid w:val="0062416F"/>
    <w:rsid w:val="00625971"/>
    <w:rsid w:val="0062771E"/>
    <w:rsid w:val="00630F08"/>
    <w:rsid w:val="00631345"/>
    <w:rsid w:val="006326CB"/>
    <w:rsid w:val="00632F78"/>
    <w:rsid w:val="0063581C"/>
    <w:rsid w:val="0063654E"/>
    <w:rsid w:val="0063681F"/>
    <w:rsid w:val="006373A7"/>
    <w:rsid w:val="0064108F"/>
    <w:rsid w:val="006417C4"/>
    <w:rsid w:val="00643977"/>
    <w:rsid w:val="00644620"/>
    <w:rsid w:val="00646A6D"/>
    <w:rsid w:val="00651343"/>
    <w:rsid w:val="00655B9F"/>
    <w:rsid w:val="00661789"/>
    <w:rsid w:val="00661DFC"/>
    <w:rsid w:val="006629B5"/>
    <w:rsid w:val="00662BF2"/>
    <w:rsid w:val="00667486"/>
    <w:rsid w:val="00671359"/>
    <w:rsid w:val="00672E75"/>
    <w:rsid w:val="0068077B"/>
    <w:rsid w:val="006857E4"/>
    <w:rsid w:val="006877E8"/>
    <w:rsid w:val="006950AB"/>
    <w:rsid w:val="006A07D9"/>
    <w:rsid w:val="006A0DCE"/>
    <w:rsid w:val="006A4385"/>
    <w:rsid w:val="006A6240"/>
    <w:rsid w:val="006A65D0"/>
    <w:rsid w:val="006B2908"/>
    <w:rsid w:val="006B3882"/>
    <w:rsid w:val="006B45F4"/>
    <w:rsid w:val="006B50D2"/>
    <w:rsid w:val="006C2D4A"/>
    <w:rsid w:val="006C686A"/>
    <w:rsid w:val="006C6A04"/>
    <w:rsid w:val="006C7930"/>
    <w:rsid w:val="006D0810"/>
    <w:rsid w:val="006D7ADD"/>
    <w:rsid w:val="006E07EA"/>
    <w:rsid w:val="006E1F0C"/>
    <w:rsid w:val="006F040D"/>
    <w:rsid w:val="006F23FC"/>
    <w:rsid w:val="006F7110"/>
    <w:rsid w:val="00704A68"/>
    <w:rsid w:val="00704E36"/>
    <w:rsid w:val="007050F1"/>
    <w:rsid w:val="00705F9B"/>
    <w:rsid w:val="0070606B"/>
    <w:rsid w:val="00710603"/>
    <w:rsid w:val="007140A5"/>
    <w:rsid w:val="00714545"/>
    <w:rsid w:val="007237E3"/>
    <w:rsid w:val="00723CF0"/>
    <w:rsid w:val="00724032"/>
    <w:rsid w:val="007246CB"/>
    <w:rsid w:val="0072625B"/>
    <w:rsid w:val="007309D9"/>
    <w:rsid w:val="00730AC8"/>
    <w:rsid w:val="007311A1"/>
    <w:rsid w:val="00735D00"/>
    <w:rsid w:val="007374FB"/>
    <w:rsid w:val="007430A2"/>
    <w:rsid w:val="007431EC"/>
    <w:rsid w:val="007479FD"/>
    <w:rsid w:val="007528BB"/>
    <w:rsid w:val="00756FB7"/>
    <w:rsid w:val="00762523"/>
    <w:rsid w:val="00767BA3"/>
    <w:rsid w:val="0077252E"/>
    <w:rsid w:val="007760A9"/>
    <w:rsid w:val="007859B0"/>
    <w:rsid w:val="00787822"/>
    <w:rsid w:val="00790486"/>
    <w:rsid w:val="00792BAB"/>
    <w:rsid w:val="00793285"/>
    <w:rsid w:val="007961FC"/>
    <w:rsid w:val="007A07DE"/>
    <w:rsid w:val="007A0ED8"/>
    <w:rsid w:val="007A1B77"/>
    <w:rsid w:val="007A7447"/>
    <w:rsid w:val="007B3095"/>
    <w:rsid w:val="007B3325"/>
    <w:rsid w:val="007C6259"/>
    <w:rsid w:val="007C7D10"/>
    <w:rsid w:val="007D0043"/>
    <w:rsid w:val="007D0366"/>
    <w:rsid w:val="007D0F2B"/>
    <w:rsid w:val="007D419F"/>
    <w:rsid w:val="007D5C18"/>
    <w:rsid w:val="007D754F"/>
    <w:rsid w:val="007E49D8"/>
    <w:rsid w:val="007E5D55"/>
    <w:rsid w:val="007E6535"/>
    <w:rsid w:val="007F1227"/>
    <w:rsid w:val="008003C7"/>
    <w:rsid w:val="00800D04"/>
    <w:rsid w:val="00801C3B"/>
    <w:rsid w:val="00801F6A"/>
    <w:rsid w:val="00803473"/>
    <w:rsid w:val="00805B7E"/>
    <w:rsid w:val="00805CE6"/>
    <w:rsid w:val="008063FE"/>
    <w:rsid w:val="008102D3"/>
    <w:rsid w:val="00820D5A"/>
    <w:rsid w:val="00822E81"/>
    <w:rsid w:val="00823DE9"/>
    <w:rsid w:val="008248BA"/>
    <w:rsid w:val="00827141"/>
    <w:rsid w:val="008276BD"/>
    <w:rsid w:val="00843704"/>
    <w:rsid w:val="00843C4E"/>
    <w:rsid w:val="00844541"/>
    <w:rsid w:val="008518F6"/>
    <w:rsid w:val="00854470"/>
    <w:rsid w:val="00854B40"/>
    <w:rsid w:val="00854B74"/>
    <w:rsid w:val="00855DDA"/>
    <w:rsid w:val="00857144"/>
    <w:rsid w:val="00857F6C"/>
    <w:rsid w:val="008621E6"/>
    <w:rsid w:val="00863777"/>
    <w:rsid w:val="00871D02"/>
    <w:rsid w:val="00872505"/>
    <w:rsid w:val="008725B4"/>
    <w:rsid w:val="00872C3D"/>
    <w:rsid w:val="00872CA3"/>
    <w:rsid w:val="00877414"/>
    <w:rsid w:val="00877583"/>
    <w:rsid w:val="00883A5C"/>
    <w:rsid w:val="008909C4"/>
    <w:rsid w:val="008910BE"/>
    <w:rsid w:val="00895AE3"/>
    <w:rsid w:val="00896093"/>
    <w:rsid w:val="008961EB"/>
    <w:rsid w:val="008A0143"/>
    <w:rsid w:val="008A0229"/>
    <w:rsid w:val="008A13FF"/>
    <w:rsid w:val="008A5A79"/>
    <w:rsid w:val="008A65F0"/>
    <w:rsid w:val="008B73E0"/>
    <w:rsid w:val="008C06ED"/>
    <w:rsid w:val="008C14D2"/>
    <w:rsid w:val="008C22CB"/>
    <w:rsid w:val="008C533B"/>
    <w:rsid w:val="008C6285"/>
    <w:rsid w:val="008D3156"/>
    <w:rsid w:val="008D6BE0"/>
    <w:rsid w:val="008D7F7D"/>
    <w:rsid w:val="008E0788"/>
    <w:rsid w:val="008E1413"/>
    <w:rsid w:val="008E25E3"/>
    <w:rsid w:val="008F4045"/>
    <w:rsid w:val="008F5EB6"/>
    <w:rsid w:val="008F69D8"/>
    <w:rsid w:val="00901DEE"/>
    <w:rsid w:val="00906B5B"/>
    <w:rsid w:val="00912F8C"/>
    <w:rsid w:val="009144E6"/>
    <w:rsid w:val="0091628D"/>
    <w:rsid w:val="00916A98"/>
    <w:rsid w:val="00917E56"/>
    <w:rsid w:val="00921AD3"/>
    <w:rsid w:val="009226E2"/>
    <w:rsid w:val="0092483C"/>
    <w:rsid w:val="00927A7A"/>
    <w:rsid w:val="00927B4F"/>
    <w:rsid w:val="009303BE"/>
    <w:rsid w:val="009425E4"/>
    <w:rsid w:val="00947060"/>
    <w:rsid w:val="00953691"/>
    <w:rsid w:val="00953A05"/>
    <w:rsid w:val="00955C92"/>
    <w:rsid w:val="009626DD"/>
    <w:rsid w:val="00964F99"/>
    <w:rsid w:val="00965EE0"/>
    <w:rsid w:val="00967721"/>
    <w:rsid w:val="00967E83"/>
    <w:rsid w:val="00974D9D"/>
    <w:rsid w:val="0098069B"/>
    <w:rsid w:val="009818D5"/>
    <w:rsid w:val="00982E57"/>
    <w:rsid w:val="00984A9B"/>
    <w:rsid w:val="00994455"/>
    <w:rsid w:val="009A0F93"/>
    <w:rsid w:val="009A129C"/>
    <w:rsid w:val="009A1780"/>
    <w:rsid w:val="009A2C19"/>
    <w:rsid w:val="009A4487"/>
    <w:rsid w:val="009B0793"/>
    <w:rsid w:val="009B0BEC"/>
    <w:rsid w:val="009B1B65"/>
    <w:rsid w:val="009B202E"/>
    <w:rsid w:val="009B2DD4"/>
    <w:rsid w:val="009B76BC"/>
    <w:rsid w:val="009C2EED"/>
    <w:rsid w:val="009C51E5"/>
    <w:rsid w:val="009C6529"/>
    <w:rsid w:val="009D40C0"/>
    <w:rsid w:val="009E5830"/>
    <w:rsid w:val="009E6096"/>
    <w:rsid w:val="009E7176"/>
    <w:rsid w:val="009E7622"/>
    <w:rsid w:val="009F2E40"/>
    <w:rsid w:val="009F3FDB"/>
    <w:rsid w:val="00A0556B"/>
    <w:rsid w:val="00A05CE5"/>
    <w:rsid w:val="00A06C78"/>
    <w:rsid w:val="00A10754"/>
    <w:rsid w:val="00A1171D"/>
    <w:rsid w:val="00A1221A"/>
    <w:rsid w:val="00A148D2"/>
    <w:rsid w:val="00A21EB9"/>
    <w:rsid w:val="00A2275B"/>
    <w:rsid w:val="00A23DEB"/>
    <w:rsid w:val="00A247CA"/>
    <w:rsid w:val="00A30FEA"/>
    <w:rsid w:val="00A36D2F"/>
    <w:rsid w:val="00A405A7"/>
    <w:rsid w:val="00A40830"/>
    <w:rsid w:val="00A50441"/>
    <w:rsid w:val="00A51A83"/>
    <w:rsid w:val="00A539C0"/>
    <w:rsid w:val="00A56E11"/>
    <w:rsid w:val="00A667DC"/>
    <w:rsid w:val="00A721DE"/>
    <w:rsid w:val="00A74407"/>
    <w:rsid w:val="00A76DE2"/>
    <w:rsid w:val="00A865AF"/>
    <w:rsid w:val="00A866CE"/>
    <w:rsid w:val="00A93D14"/>
    <w:rsid w:val="00AA0D02"/>
    <w:rsid w:val="00AB192A"/>
    <w:rsid w:val="00AB6953"/>
    <w:rsid w:val="00AB6A47"/>
    <w:rsid w:val="00AB6EF0"/>
    <w:rsid w:val="00AB7151"/>
    <w:rsid w:val="00AB7CE5"/>
    <w:rsid w:val="00AC2C2A"/>
    <w:rsid w:val="00AC32CD"/>
    <w:rsid w:val="00AC5F9B"/>
    <w:rsid w:val="00AC6D68"/>
    <w:rsid w:val="00AD1A91"/>
    <w:rsid w:val="00AD591C"/>
    <w:rsid w:val="00AD5F11"/>
    <w:rsid w:val="00AD6F73"/>
    <w:rsid w:val="00AD78ED"/>
    <w:rsid w:val="00AD7BB9"/>
    <w:rsid w:val="00AE0095"/>
    <w:rsid w:val="00AE1471"/>
    <w:rsid w:val="00AE26D8"/>
    <w:rsid w:val="00AE284F"/>
    <w:rsid w:val="00AE3770"/>
    <w:rsid w:val="00AE60E8"/>
    <w:rsid w:val="00AF0F0A"/>
    <w:rsid w:val="00AF3446"/>
    <w:rsid w:val="00AF7606"/>
    <w:rsid w:val="00B004F3"/>
    <w:rsid w:val="00B02F09"/>
    <w:rsid w:val="00B04E5E"/>
    <w:rsid w:val="00B10120"/>
    <w:rsid w:val="00B15BB4"/>
    <w:rsid w:val="00B16606"/>
    <w:rsid w:val="00B174BB"/>
    <w:rsid w:val="00B17964"/>
    <w:rsid w:val="00B320BE"/>
    <w:rsid w:val="00B362FD"/>
    <w:rsid w:val="00B36897"/>
    <w:rsid w:val="00B42FB1"/>
    <w:rsid w:val="00B44AED"/>
    <w:rsid w:val="00B44D5E"/>
    <w:rsid w:val="00B45E4E"/>
    <w:rsid w:val="00B47A5A"/>
    <w:rsid w:val="00B55CCA"/>
    <w:rsid w:val="00B574FF"/>
    <w:rsid w:val="00B62AD7"/>
    <w:rsid w:val="00B65920"/>
    <w:rsid w:val="00B66D0C"/>
    <w:rsid w:val="00B81B98"/>
    <w:rsid w:val="00B8395C"/>
    <w:rsid w:val="00B84251"/>
    <w:rsid w:val="00B846BF"/>
    <w:rsid w:val="00B868EA"/>
    <w:rsid w:val="00B91E31"/>
    <w:rsid w:val="00BA4AA8"/>
    <w:rsid w:val="00BA5FF4"/>
    <w:rsid w:val="00BA7202"/>
    <w:rsid w:val="00BB0730"/>
    <w:rsid w:val="00BB091D"/>
    <w:rsid w:val="00BB0E26"/>
    <w:rsid w:val="00BB372F"/>
    <w:rsid w:val="00BB4D18"/>
    <w:rsid w:val="00BB6440"/>
    <w:rsid w:val="00BB7B93"/>
    <w:rsid w:val="00BC2075"/>
    <w:rsid w:val="00BD41DB"/>
    <w:rsid w:val="00BD54F8"/>
    <w:rsid w:val="00BD6ACB"/>
    <w:rsid w:val="00BD7AE2"/>
    <w:rsid w:val="00BE7DC3"/>
    <w:rsid w:val="00BF0322"/>
    <w:rsid w:val="00BF5141"/>
    <w:rsid w:val="00C002D7"/>
    <w:rsid w:val="00C010D2"/>
    <w:rsid w:val="00C0457F"/>
    <w:rsid w:val="00C05C18"/>
    <w:rsid w:val="00C078E0"/>
    <w:rsid w:val="00C11C00"/>
    <w:rsid w:val="00C1414F"/>
    <w:rsid w:val="00C3057C"/>
    <w:rsid w:val="00C3418F"/>
    <w:rsid w:val="00C367EB"/>
    <w:rsid w:val="00C42827"/>
    <w:rsid w:val="00C4405E"/>
    <w:rsid w:val="00C45F52"/>
    <w:rsid w:val="00C54A80"/>
    <w:rsid w:val="00C54C90"/>
    <w:rsid w:val="00C57FD7"/>
    <w:rsid w:val="00C645F6"/>
    <w:rsid w:val="00C70C51"/>
    <w:rsid w:val="00C730E5"/>
    <w:rsid w:val="00C77AEF"/>
    <w:rsid w:val="00C80A41"/>
    <w:rsid w:val="00C80C7C"/>
    <w:rsid w:val="00C8141C"/>
    <w:rsid w:val="00C81776"/>
    <w:rsid w:val="00C8260E"/>
    <w:rsid w:val="00C82E7E"/>
    <w:rsid w:val="00C833D4"/>
    <w:rsid w:val="00C84F16"/>
    <w:rsid w:val="00C86B4F"/>
    <w:rsid w:val="00C92B59"/>
    <w:rsid w:val="00C932EF"/>
    <w:rsid w:val="00C962F5"/>
    <w:rsid w:val="00CB6869"/>
    <w:rsid w:val="00CC3BE7"/>
    <w:rsid w:val="00CC5010"/>
    <w:rsid w:val="00CC65DC"/>
    <w:rsid w:val="00CC7714"/>
    <w:rsid w:val="00CD1A83"/>
    <w:rsid w:val="00CD3FBD"/>
    <w:rsid w:val="00CD52AF"/>
    <w:rsid w:val="00CE135A"/>
    <w:rsid w:val="00CF028F"/>
    <w:rsid w:val="00CF08CE"/>
    <w:rsid w:val="00CF400E"/>
    <w:rsid w:val="00CF74EE"/>
    <w:rsid w:val="00D00311"/>
    <w:rsid w:val="00D0303E"/>
    <w:rsid w:val="00D03D2C"/>
    <w:rsid w:val="00D13C10"/>
    <w:rsid w:val="00D14CF3"/>
    <w:rsid w:val="00D16357"/>
    <w:rsid w:val="00D20E52"/>
    <w:rsid w:val="00D21864"/>
    <w:rsid w:val="00D24035"/>
    <w:rsid w:val="00D2614D"/>
    <w:rsid w:val="00D314CF"/>
    <w:rsid w:val="00D36A36"/>
    <w:rsid w:val="00D36EC4"/>
    <w:rsid w:val="00D40859"/>
    <w:rsid w:val="00D42ED7"/>
    <w:rsid w:val="00D441C1"/>
    <w:rsid w:val="00D450F0"/>
    <w:rsid w:val="00D50041"/>
    <w:rsid w:val="00D531D8"/>
    <w:rsid w:val="00D5500D"/>
    <w:rsid w:val="00D55AC0"/>
    <w:rsid w:val="00D55B76"/>
    <w:rsid w:val="00D55CDD"/>
    <w:rsid w:val="00D56650"/>
    <w:rsid w:val="00D61783"/>
    <w:rsid w:val="00D674FE"/>
    <w:rsid w:val="00D67A42"/>
    <w:rsid w:val="00D70729"/>
    <w:rsid w:val="00D73290"/>
    <w:rsid w:val="00D749CE"/>
    <w:rsid w:val="00D77E8A"/>
    <w:rsid w:val="00D840FE"/>
    <w:rsid w:val="00D85FEB"/>
    <w:rsid w:val="00D90B65"/>
    <w:rsid w:val="00D91638"/>
    <w:rsid w:val="00D91B86"/>
    <w:rsid w:val="00D94019"/>
    <w:rsid w:val="00DA370C"/>
    <w:rsid w:val="00DA3C67"/>
    <w:rsid w:val="00DA4EB3"/>
    <w:rsid w:val="00DB2985"/>
    <w:rsid w:val="00DB5C9B"/>
    <w:rsid w:val="00DC16CC"/>
    <w:rsid w:val="00DC387A"/>
    <w:rsid w:val="00DC6D8B"/>
    <w:rsid w:val="00DD0BC9"/>
    <w:rsid w:val="00DD608E"/>
    <w:rsid w:val="00DE03F0"/>
    <w:rsid w:val="00DE04B5"/>
    <w:rsid w:val="00DE3EB1"/>
    <w:rsid w:val="00DE6A46"/>
    <w:rsid w:val="00DF082B"/>
    <w:rsid w:val="00DF0DC2"/>
    <w:rsid w:val="00DF21EF"/>
    <w:rsid w:val="00DF6855"/>
    <w:rsid w:val="00DF6A19"/>
    <w:rsid w:val="00DF6A62"/>
    <w:rsid w:val="00E03E09"/>
    <w:rsid w:val="00E07534"/>
    <w:rsid w:val="00E22186"/>
    <w:rsid w:val="00E25D05"/>
    <w:rsid w:val="00E300BE"/>
    <w:rsid w:val="00E3025A"/>
    <w:rsid w:val="00E31287"/>
    <w:rsid w:val="00E365D1"/>
    <w:rsid w:val="00E36FFF"/>
    <w:rsid w:val="00E40705"/>
    <w:rsid w:val="00E40CDD"/>
    <w:rsid w:val="00E411C3"/>
    <w:rsid w:val="00E4309E"/>
    <w:rsid w:val="00E449DB"/>
    <w:rsid w:val="00E51467"/>
    <w:rsid w:val="00E5268D"/>
    <w:rsid w:val="00E53BC4"/>
    <w:rsid w:val="00E55872"/>
    <w:rsid w:val="00E60C0B"/>
    <w:rsid w:val="00E71D31"/>
    <w:rsid w:val="00E766F5"/>
    <w:rsid w:val="00E77392"/>
    <w:rsid w:val="00E81DE5"/>
    <w:rsid w:val="00E82134"/>
    <w:rsid w:val="00E86402"/>
    <w:rsid w:val="00E86839"/>
    <w:rsid w:val="00E87094"/>
    <w:rsid w:val="00E92041"/>
    <w:rsid w:val="00EA230F"/>
    <w:rsid w:val="00EA2788"/>
    <w:rsid w:val="00EA3CFB"/>
    <w:rsid w:val="00EA50CE"/>
    <w:rsid w:val="00EB10E6"/>
    <w:rsid w:val="00EB1246"/>
    <w:rsid w:val="00EB5721"/>
    <w:rsid w:val="00EC08CA"/>
    <w:rsid w:val="00EC2CC4"/>
    <w:rsid w:val="00EC66DF"/>
    <w:rsid w:val="00ED1984"/>
    <w:rsid w:val="00ED2CA7"/>
    <w:rsid w:val="00ED3AEB"/>
    <w:rsid w:val="00ED7A9C"/>
    <w:rsid w:val="00EE14F1"/>
    <w:rsid w:val="00EE1DAB"/>
    <w:rsid w:val="00EE2E4C"/>
    <w:rsid w:val="00EE3CC2"/>
    <w:rsid w:val="00EE4B1E"/>
    <w:rsid w:val="00EE4D3E"/>
    <w:rsid w:val="00EE78F2"/>
    <w:rsid w:val="00EF2606"/>
    <w:rsid w:val="00EF327E"/>
    <w:rsid w:val="00F05E10"/>
    <w:rsid w:val="00F063FE"/>
    <w:rsid w:val="00F06851"/>
    <w:rsid w:val="00F10A5A"/>
    <w:rsid w:val="00F15261"/>
    <w:rsid w:val="00F15362"/>
    <w:rsid w:val="00F16A10"/>
    <w:rsid w:val="00F24A44"/>
    <w:rsid w:val="00F2570E"/>
    <w:rsid w:val="00F25B0D"/>
    <w:rsid w:val="00F262C9"/>
    <w:rsid w:val="00F26AE8"/>
    <w:rsid w:val="00F37245"/>
    <w:rsid w:val="00F42AA2"/>
    <w:rsid w:val="00F45426"/>
    <w:rsid w:val="00F46E3D"/>
    <w:rsid w:val="00F4766E"/>
    <w:rsid w:val="00F47B09"/>
    <w:rsid w:val="00F50FC6"/>
    <w:rsid w:val="00F52990"/>
    <w:rsid w:val="00F55802"/>
    <w:rsid w:val="00F55F80"/>
    <w:rsid w:val="00F562D4"/>
    <w:rsid w:val="00F6381C"/>
    <w:rsid w:val="00F639D1"/>
    <w:rsid w:val="00F6428B"/>
    <w:rsid w:val="00F65775"/>
    <w:rsid w:val="00F70178"/>
    <w:rsid w:val="00F74C09"/>
    <w:rsid w:val="00F75CC4"/>
    <w:rsid w:val="00F76D52"/>
    <w:rsid w:val="00F81CCF"/>
    <w:rsid w:val="00F862AA"/>
    <w:rsid w:val="00F87913"/>
    <w:rsid w:val="00F90737"/>
    <w:rsid w:val="00F94D69"/>
    <w:rsid w:val="00F95335"/>
    <w:rsid w:val="00F96D19"/>
    <w:rsid w:val="00FA12B0"/>
    <w:rsid w:val="00FA240D"/>
    <w:rsid w:val="00FA4CC5"/>
    <w:rsid w:val="00FA572C"/>
    <w:rsid w:val="00FA62ED"/>
    <w:rsid w:val="00FB177E"/>
    <w:rsid w:val="00FB3255"/>
    <w:rsid w:val="00FB36CF"/>
    <w:rsid w:val="00FB3EE5"/>
    <w:rsid w:val="00FB4574"/>
    <w:rsid w:val="00FB58AF"/>
    <w:rsid w:val="00FC221E"/>
    <w:rsid w:val="00FC7DB7"/>
    <w:rsid w:val="00FD576C"/>
    <w:rsid w:val="00FE1E0C"/>
    <w:rsid w:val="00FE276C"/>
    <w:rsid w:val="00FE3295"/>
    <w:rsid w:val="00FE3423"/>
    <w:rsid w:val="00FE4B4F"/>
    <w:rsid w:val="00FE4B9D"/>
    <w:rsid w:val="00FE5856"/>
    <w:rsid w:val="00FF3187"/>
    <w:rsid w:val="00FF7222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A4F69"/>
  <w15:docId w15:val="{02987420-B5AB-4198-B97A-7F68FA3B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A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2A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2A2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B2A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3B2A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Title"/>
    <w:basedOn w:val="a"/>
    <w:next w:val="a"/>
    <w:link w:val="a8"/>
    <w:uiPriority w:val="10"/>
    <w:qFormat/>
    <w:rsid w:val="003B2A22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3B2A22"/>
    <w:rPr>
      <w:rFonts w:asciiTheme="majorHAnsi" w:eastAsia="新細明體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rsid w:val="00FB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D90B65"/>
  </w:style>
  <w:style w:type="character" w:customStyle="1" w:styleId="apple-converted-space">
    <w:name w:val="apple-converted-space"/>
    <w:basedOn w:val="a0"/>
    <w:rsid w:val="00D90B65"/>
  </w:style>
  <w:style w:type="paragraph" w:styleId="aa">
    <w:name w:val="Balloon Text"/>
    <w:basedOn w:val="a"/>
    <w:link w:val="ab"/>
    <w:uiPriority w:val="99"/>
    <w:semiHidden/>
    <w:unhideWhenUsed/>
    <w:rsid w:val="00065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654A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6E1F0C"/>
    <w:pPr>
      <w:widowControl/>
      <w:ind w:leftChars="200" w:left="480"/>
    </w:pPr>
    <w:rPr>
      <w:rFonts w:ascii="Times New Roman" w:eastAsia="Times New Roman" w:hAnsi="Times New Roman" w:cs="Times New Roman"/>
      <w:kern w:val="0"/>
      <w:szCs w:val="24"/>
    </w:rPr>
  </w:style>
  <w:style w:type="character" w:styleId="ad">
    <w:name w:val="Emphasis"/>
    <w:basedOn w:val="a0"/>
    <w:uiPriority w:val="20"/>
    <w:qFormat/>
    <w:rsid w:val="00EA50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0738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56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93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38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58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97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733">
          <w:marLeft w:val="14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627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566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73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5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40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60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42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2A829-6774-420E-B048-11EBDAB2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</dc:creator>
  <cp:keywords/>
  <dc:description/>
  <cp:lastModifiedBy>Belle Mak</cp:lastModifiedBy>
  <cp:revision>48</cp:revision>
  <dcterms:created xsi:type="dcterms:W3CDTF">2014-03-24T09:40:00Z</dcterms:created>
  <dcterms:modified xsi:type="dcterms:W3CDTF">2026-01-06T10:56:00Z</dcterms:modified>
</cp:coreProperties>
</file>